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CE1F" w14:textId="5C30F572" w:rsidR="009F6CCA" w:rsidRDefault="00793273" w:rsidP="00793273">
      <w:pPr>
        <w:spacing w:after="0"/>
        <w:jc w:val="center"/>
      </w:pPr>
      <w:r>
        <w:t>TASA Annual General Meeting (AGM) Minutes</w:t>
      </w:r>
    </w:p>
    <w:p w14:paraId="3906BC2F" w14:textId="60B83E6F" w:rsidR="00793273" w:rsidRDefault="00793273" w:rsidP="00793273">
      <w:pPr>
        <w:spacing w:after="0"/>
        <w:jc w:val="center"/>
      </w:pPr>
      <w:r>
        <w:t>Tuesday, June 10</w:t>
      </w:r>
      <w:r w:rsidRPr="00793273">
        <w:rPr>
          <w:vertAlign w:val="superscript"/>
        </w:rPr>
        <w:t>th</w:t>
      </w:r>
      <w:r>
        <w:t>, 2025 @ 6:30 PM</w:t>
      </w:r>
    </w:p>
    <w:p w14:paraId="103AB8EE" w14:textId="30B67764" w:rsidR="00793273" w:rsidRDefault="00793273" w:rsidP="00793273">
      <w:pPr>
        <w:spacing w:after="0"/>
        <w:jc w:val="center"/>
      </w:pPr>
      <w:r>
        <w:t>St. Margaret’s Centre, Meeting Room 1 and 2</w:t>
      </w:r>
    </w:p>
    <w:p w14:paraId="5391161D" w14:textId="77777777" w:rsidR="00793273" w:rsidRDefault="00793273" w:rsidP="00793273">
      <w:pPr>
        <w:spacing w:after="0"/>
        <w:jc w:val="center"/>
      </w:pPr>
    </w:p>
    <w:p w14:paraId="20E91051" w14:textId="5F412F8A" w:rsidR="00793273" w:rsidRPr="00FE5F44" w:rsidRDefault="00793273" w:rsidP="00793273">
      <w:pPr>
        <w:spacing w:after="0"/>
        <w:rPr>
          <w:b/>
          <w:bCs/>
        </w:rPr>
      </w:pPr>
      <w:r w:rsidRPr="00FE5F44">
        <w:rPr>
          <w:b/>
          <w:bCs/>
        </w:rPr>
        <w:t>Welcome and Introductions</w:t>
      </w:r>
    </w:p>
    <w:p w14:paraId="6BBB2F15" w14:textId="27C6D70F" w:rsidR="00793273" w:rsidRDefault="00793273" w:rsidP="00793273">
      <w:pPr>
        <w:spacing w:after="0"/>
      </w:pPr>
      <w:r>
        <w:t>Sheldon introduced the executive members in attendance and welcomed everyone to the 2024-2025 TASA AGM.  Executive reports can be found on the TASA website.</w:t>
      </w:r>
    </w:p>
    <w:p w14:paraId="1B410DCB" w14:textId="77777777" w:rsidR="00793273" w:rsidRDefault="00793273" w:rsidP="00793273">
      <w:pPr>
        <w:spacing w:after="0"/>
      </w:pPr>
    </w:p>
    <w:p w14:paraId="03728CF0" w14:textId="7FCDD262" w:rsidR="00793273" w:rsidRPr="00FE5F44" w:rsidRDefault="00793273" w:rsidP="00793273">
      <w:pPr>
        <w:spacing w:after="0"/>
        <w:rPr>
          <w:b/>
          <w:bCs/>
        </w:rPr>
      </w:pPr>
      <w:r w:rsidRPr="00FE5F44">
        <w:rPr>
          <w:b/>
          <w:bCs/>
        </w:rPr>
        <w:t>AGM Agenda</w:t>
      </w:r>
    </w:p>
    <w:p w14:paraId="0D0E6C09" w14:textId="28038774" w:rsidR="00793273" w:rsidRDefault="00793273" w:rsidP="00793273">
      <w:pPr>
        <w:spacing w:after="0"/>
      </w:pPr>
      <w:r>
        <w:t>The agenda as presented (Karen Paplinskie/Sonya Rogers) was approved.</w:t>
      </w:r>
    </w:p>
    <w:p w14:paraId="30573D3F" w14:textId="77777777" w:rsidR="00793273" w:rsidRDefault="00793273" w:rsidP="00793273">
      <w:pPr>
        <w:spacing w:after="0"/>
      </w:pPr>
    </w:p>
    <w:p w14:paraId="1CCEC5E6" w14:textId="75209218" w:rsidR="00793273" w:rsidRPr="00FE5F44" w:rsidRDefault="00793273" w:rsidP="00793273">
      <w:pPr>
        <w:spacing w:after="0"/>
        <w:rPr>
          <w:b/>
          <w:bCs/>
        </w:rPr>
      </w:pPr>
      <w:r w:rsidRPr="00FE5F44">
        <w:rPr>
          <w:b/>
          <w:bCs/>
        </w:rPr>
        <w:t>AGM Minutes 2024-2025</w:t>
      </w:r>
    </w:p>
    <w:p w14:paraId="56FBCB4A" w14:textId="5914084C" w:rsidR="00793273" w:rsidRDefault="00793273" w:rsidP="00793273">
      <w:pPr>
        <w:spacing w:after="0"/>
      </w:pPr>
      <w:r>
        <w:t>The minutes from the 2024-2025 meeting were approved (Matthew Slaunwhite/Sheldon MacKinnon) as presented.</w:t>
      </w:r>
    </w:p>
    <w:p w14:paraId="41D85934" w14:textId="77777777" w:rsidR="00793273" w:rsidRDefault="00793273" w:rsidP="00793273">
      <w:pPr>
        <w:spacing w:after="0"/>
      </w:pPr>
    </w:p>
    <w:p w14:paraId="55E3C8FC" w14:textId="0454CEEA" w:rsidR="00793273" w:rsidRPr="00FE5F44" w:rsidRDefault="00793273" w:rsidP="00793273">
      <w:pPr>
        <w:spacing w:after="0"/>
        <w:rPr>
          <w:b/>
          <w:bCs/>
        </w:rPr>
      </w:pPr>
      <w:r w:rsidRPr="00FE5F44">
        <w:rPr>
          <w:b/>
          <w:bCs/>
        </w:rPr>
        <w:t>Awards Presented</w:t>
      </w:r>
    </w:p>
    <w:p w14:paraId="4859EBEA" w14:textId="183E8B94" w:rsidR="00793273" w:rsidRDefault="00793273" w:rsidP="00793273">
      <w:pPr>
        <w:spacing w:after="0"/>
      </w:pPr>
      <w:r>
        <w:t>The following awards were presented:</w:t>
      </w:r>
    </w:p>
    <w:p w14:paraId="10A827C4" w14:textId="7F4DEA96" w:rsidR="00793273" w:rsidRDefault="00793273" w:rsidP="00793273">
      <w:pPr>
        <w:spacing w:after="0"/>
      </w:pPr>
      <w:r>
        <w:t>Competitive Coach of the Year:  Danny Connors</w:t>
      </w:r>
    </w:p>
    <w:p w14:paraId="49ED77A8" w14:textId="35958CDB" w:rsidR="00793273" w:rsidRDefault="00793273" w:rsidP="00793273">
      <w:pPr>
        <w:spacing w:after="0"/>
      </w:pPr>
      <w:r>
        <w:t>Competitive Manager of the Year:  Traci Johnston</w:t>
      </w:r>
    </w:p>
    <w:p w14:paraId="30567BC7" w14:textId="475A086C" w:rsidR="00793273" w:rsidRDefault="00793273" w:rsidP="00793273">
      <w:pPr>
        <w:spacing w:after="0"/>
      </w:pPr>
      <w:r>
        <w:t>Recreation Coach of the Year:  Dani Kerr</w:t>
      </w:r>
    </w:p>
    <w:p w14:paraId="3BE5DC6B" w14:textId="3F2C1A31" w:rsidR="00793273" w:rsidRDefault="00793273" w:rsidP="00793273">
      <w:pPr>
        <w:spacing w:after="0"/>
      </w:pPr>
      <w:r>
        <w:t>Recreation Manager of the Year:  Kay Bell</w:t>
      </w:r>
    </w:p>
    <w:p w14:paraId="017C4645" w14:textId="1779CE84" w:rsidR="00793273" w:rsidRDefault="00793273" w:rsidP="00793273">
      <w:pPr>
        <w:spacing w:after="0"/>
      </w:pPr>
      <w:r>
        <w:t xml:space="preserve">Under-9 Coach of the Year:  </w:t>
      </w:r>
      <w:r w:rsidR="00D30531">
        <w:t>Shane Joseph</w:t>
      </w:r>
    </w:p>
    <w:p w14:paraId="550A4476" w14:textId="6145D419" w:rsidR="00D30531" w:rsidRDefault="00D30531" w:rsidP="00793273">
      <w:pPr>
        <w:spacing w:after="0"/>
      </w:pPr>
      <w:r>
        <w:t>Under-9 Manager of the Year:  Kayla Fitzpatrick</w:t>
      </w:r>
    </w:p>
    <w:p w14:paraId="0412ADE3" w14:textId="29315452" w:rsidR="00D30531" w:rsidRDefault="00D30531" w:rsidP="00793273">
      <w:pPr>
        <w:spacing w:after="0"/>
      </w:pPr>
      <w:r>
        <w:t>Trevor Butler Award:  Jaxon Shupe</w:t>
      </w:r>
    </w:p>
    <w:p w14:paraId="180798E9" w14:textId="021FF827" w:rsidR="00D30531" w:rsidRDefault="00D30531" w:rsidP="00793273">
      <w:pPr>
        <w:spacing w:after="0"/>
      </w:pPr>
      <w:r>
        <w:t>Trevor Butler Award:  Ashton Brown</w:t>
      </w:r>
    </w:p>
    <w:p w14:paraId="7F7659F2" w14:textId="035F3F9A" w:rsidR="00D30531" w:rsidRDefault="00D30531" w:rsidP="00793273">
      <w:pPr>
        <w:spacing w:after="0"/>
      </w:pPr>
      <w:r>
        <w:t>Pearson Richardson Volunteer of the Year:  U13AAA Parents</w:t>
      </w:r>
    </w:p>
    <w:p w14:paraId="3E9E66A8" w14:textId="254ED969" w:rsidR="00D30531" w:rsidRDefault="00D30531" w:rsidP="00793273">
      <w:pPr>
        <w:spacing w:after="0"/>
      </w:pPr>
      <w:r>
        <w:t>Dan Dyer Volunteer of the Year:  Matt Quinn</w:t>
      </w:r>
    </w:p>
    <w:p w14:paraId="19D60279" w14:textId="56B5CD00" w:rsidR="00D30531" w:rsidRDefault="00D30531" w:rsidP="00793273">
      <w:pPr>
        <w:spacing w:after="0"/>
      </w:pPr>
      <w:r>
        <w:t>Most Improved Official:  Gregor McInnis</w:t>
      </w:r>
    </w:p>
    <w:p w14:paraId="17920EDE" w14:textId="52768873" w:rsidR="00D30531" w:rsidRDefault="00D30531" w:rsidP="00793273">
      <w:pPr>
        <w:spacing w:after="0"/>
      </w:pPr>
      <w:r>
        <w:t>JM Blais Official of the Year:  Keigan Reynolds</w:t>
      </w:r>
    </w:p>
    <w:p w14:paraId="50A87F17" w14:textId="77777777" w:rsidR="00D30531" w:rsidRDefault="00D30531" w:rsidP="00793273">
      <w:pPr>
        <w:spacing w:after="0"/>
      </w:pPr>
    </w:p>
    <w:p w14:paraId="59F9F8EF" w14:textId="5DB71DF2" w:rsidR="00D30531" w:rsidRPr="00FE5F44" w:rsidRDefault="00D30531" w:rsidP="00793273">
      <w:pPr>
        <w:spacing w:after="0"/>
        <w:rPr>
          <w:b/>
          <w:bCs/>
        </w:rPr>
      </w:pPr>
      <w:r w:rsidRPr="00FE5F44">
        <w:rPr>
          <w:b/>
          <w:bCs/>
        </w:rPr>
        <w:t>2024-2025 Financial Annual Report</w:t>
      </w:r>
    </w:p>
    <w:p w14:paraId="30837482" w14:textId="01FE2E40" w:rsidR="00D30531" w:rsidRDefault="00D30531" w:rsidP="00793273">
      <w:pPr>
        <w:spacing w:after="0"/>
      </w:pPr>
      <w:r>
        <w:t>Sonya Rogers, VP of Finance presented the annual financial report.  No questions were asked by the membership.</w:t>
      </w:r>
    </w:p>
    <w:p w14:paraId="4E12F6BB" w14:textId="77777777" w:rsidR="00D30531" w:rsidRDefault="00D30531" w:rsidP="00793273">
      <w:pPr>
        <w:spacing w:after="0"/>
      </w:pPr>
    </w:p>
    <w:p w14:paraId="63E04118" w14:textId="3EDDA0AB" w:rsidR="00D30531" w:rsidRPr="00FE5F44" w:rsidRDefault="00D30531" w:rsidP="00793273">
      <w:pPr>
        <w:spacing w:after="0"/>
        <w:rPr>
          <w:b/>
          <w:bCs/>
        </w:rPr>
      </w:pPr>
      <w:r w:rsidRPr="00FE5F44">
        <w:rPr>
          <w:b/>
          <w:bCs/>
        </w:rPr>
        <w:t>Season Highlights</w:t>
      </w:r>
    </w:p>
    <w:p w14:paraId="077E187A" w14:textId="14861449" w:rsidR="00D30531" w:rsidRDefault="00D30531" w:rsidP="00793273">
      <w:pPr>
        <w:spacing w:after="0"/>
      </w:pPr>
      <w:r>
        <w:t>Matt Slaunwhite presented a power point highlighting the season.  This also included former and current players, as well as officials who have been recognized for their dedication and success in our sport.</w:t>
      </w:r>
    </w:p>
    <w:p w14:paraId="7C132726" w14:textId="77777777" w:rsidR="00D30531" w:rsidRDefault="00D30531" w:rsidP="00793273">
      <w:pPr>
        <w:spacing w:after="0"/>
      </w:pPr>
    </w:p>
    <w:p w14:paraId="5E776EB7" w14:textId="6185F5D7" w:rsidR="00D30531" w:rsidRPr="00FE5F44" w:rsidRDefault="00D30531" w:rsidP="00793273">
      <w:pPr>
        <w:spacing w:after="0"/>
        <w:rPr>
          <w:b/>
          <w:bCs/>
        </w:rPr>
      </w:pPr>
      <w:r w:rsidRPr="00FE5F44">
        <w:rPr>
          <w:b/>
          <w:bCs/>
        </w:rPr>
        <w:t>New Executive</w:t>
      </w:r>
    </w:p>
    <w:p w14:paraId="71C235F1" w14:textId="2B6DC67E" w:rsidR="00D30531" w:rsidRDefault="00D30531" w:rsidP="00793273">
      <w:pPr>
        <w:spacing w:after="0"/>
      </w:pPr>
      <w:r>
        <w:t>Sheldon introduced the</w:t>
      </w:r>
      <w:r w:rsidR="001A76FE">
        <w:t xml:space="preserve"> </w:t>
      </w:r>
      <w:r>
        <w:t xml:space="preserve">executive </w:t>
      </w:r>
      <w:r w:rsidR="001A76FE">
        <w:t>for the 2025-2026 season and welcomed the new members to the board.</w:t>
      </w:r>
    </w:p>
    <w:p w14:paraId="09EE3C29" w14:textId="56658C6A" w:rsidR="001A76FE" w:rsidRDefault="001A76FE" w:rsidP="00793273">
      <w:pPr>
        <w:spacing w:after="0"/>
      </w:pPr>
      <w:r>
        <w:t>President – Sheldon MacKinnon</w:t>
      </w:r>
    </w:p>
    <w:p w14:paraId="7BDC90BD" w14:textId="118DF58E" w:rsidR="001A76FE" w:rsidRDefault="001A76FE" w:rsidP="00793273">
      <w:pPr>
        <w:spacing w:after="0"/>
      </w:pPr>
      <w:r>
        <w:t>Past-President – Mary-Lou Paetznick</w:t>
      </w:r>
    </w:p>
    <w:p w14:paraId="62AF471B" w14:textId="7BDEE08D" w:rsidR="001A76FE" w:rsidRDefault="001A76FE" w:rsidP="00793273">
      <w:pPr>
        <w:spacing w:after="0"/>
      </w:pPr>
      <w:r>
        <w:t>Exec Vice-President – Karen Paplinskie</w:t>
      </w:r>
    </w:p>
    <w:p w14:paraId="7636F3CA" w14:textId="3F5E0E32" w:rsidR="001A76FE" w:rsidRDefault="001A76FE" w:rsidP="00793273">
      <w:pPr>
        <w:spacing w:after="0"/>
      </w:pPr>
      <w:r>
        <w:lastRenderedPageBreak/>
        <w:t>Competitive Vice-President – Matthew Slaunwhite</w:t>
      </w:r>
    </w:p>
    <w:p w14:paraId="17AD6530" w14:textId="34E6D9B9" w:rsidR="001A76FE" w:rsidRDefault="001A76FE" w:rsidP="00793273">
      <w:pPr>
        <w:spacing w:after="0"/>
      </w:pPr>
      <w:r>
        <w:t>Recreation Vice-President – Raya Hackett</w:t>
      </w:r>
    </w:p>
    <w:p w14:paraId="5A16C86E" w14:textId="3184C300" w:rsidR="001A76FE" w:rsidRDefault="001A76FE" w:rsidP="00793273">
      <w:pPr>
        <w:spacing w:after="0"/>
      </w:pPr>
      <w:r>
        <w:t>Under-9 Vice President – Kristian Goodine</w:t>
      </w:r>
    </w:p>
    <w:p w14:paraId="36FA7408" w14:textId="1326F276" w:rsidR="001A76FE" w:rsidRDefault="001A76FE" w:rsidP="00793273">
      <w:pPr>
        <w:spacing w:after="0"/>
      </w:pPr>
      <w:r>
        <w:t>Under-7 Vice President – Steve Connick</w:t>
      </w:r>
    </w:p>
    <w:p w14:paraId="4F80628E" w14:textId="6ACE49F2" w:rsidR="001A76FE" w:rsidRDefault="00D63247" w:rsidP="00793273">
      <w:pPr>
        <w:spacing w:after="0"/>
      </w:pPr>
      <w:r>
        <w:t>Finance Vice-President – Sonya Rogers</w:t>
      </w:r>
    </w:p>
    <w:p w14:paraId="7D624799" w14:textId="1F748987" w:rsidR="00D63247" w:rsidRDefault="00D63247" w:rsidP="00793273">
      <w:pPr>
        <w:spacing w:after="0"/>
      </w:pPr>
      <w:r>
        <w:t>Risk Management Vice-President – Megan Pongoski</w:t>
      </w:r>
    </w:p>
    <w:p w14:paraId="67D7B914" w14:textId="31CB92A9" w:rsidR="00D63247" w:rsidRDefault="00D63247" w:rsidP="00793273">
      <w:pPr>
        <w:spacing w:after="0"/>
      </w:pPr>
      <w:r>
        <w:t>Equipment Manager – Bernie Cormier</w:t>
      </w:r>
    </w:p>
    <w:p w14:paraId="74BA8509" w14:textId="58CF2398" w:rsidR="00D63247" w:rsidRDefault="00D63247" w:rsidP="00793273">
      <w:pPr>
        <w:spacing w:after="0"/>
      </w:pPr>
      <w:r>
        <w:t>Social Media Manager – Laura Robichaud</w:t>
      </w:r>
    </w:p>
    <w:p w14:paraId="4F45E200" w14:textId="42936591" w:rsidR="00D63247" w:rsidRDefault="00D63247" w:rsidP="00793273">
      <w:pPr>
        <w:spacing w:after="0"/>
      </w:pPr>
      <w:r>
        <w:t>Certification Coordinator – Ron Jewers</w:t>
      </w:r>
    </w:p>
    <w:p w14:paraId="07EE6D6B" w14:textId="77777777" w:rsidR="00D63247" w:rsidRDefault="00D63247" w:rsidP="00793273">
      <w:pPr>
        <w:spacing w:after="0"/>
      </w:pPr>
    </w:p>
    <w:p w14:paraId="4B7570A2" w14:textId="6CC58E30" w:rsidR="00D63247" w:rsidRPr="00FE5F44" w:rsidRDefault="00D63247" w:rsidP="00793273">
      <w:pPr>
        <w:spacing w:after="0"/>
        <w:rPr>
          <w:b/>
          <w:bCs/>
        </w:rPr>
      </w:pPr>
      <w:r w:rsidRPr="00FE5F44">
        <w:rPr>
          <w:b/>
          <w:bCs/>
        </w:rPr>
        <w:t>New Business</w:t>
      </w:r>
    </w:p>
    <w:p w14:paraId="2149AC0F" w14:textId="0D3AE612" w:rsidR="00D63247" w:rsidRDefault="00D63247" w:rsidP="00793273">
      <w:pPr>
        <w:spacing w:after="0"/>
      </w:pPr>
      <w:r>
        <w:t>As there was no new business, Sheldon asked if anyone had any questions.</w:t>
      </w:r>
    </w:p>
    <w:p w14:paraId="325D348D" w14:textId="77777777" w:rsidR="00D63247" w:rsidRDefault="00D63247" w:rsidP="00793273">
      <w:pPr>
        <w:spacing w:after="0"/>
      </w:pPr>
    </w:p>
    <w:p w14:paraId="52161D5A" w14:textId="77777777" w:rsidR="00A00B66" w:rsidRPr="00A00B66" w:rsidRDefault="00A00B66" w:rsidP="00A00B66">
      <w:pPr>
        <w:spacing w:after="0"/>
      </w:pPr>
      <w:r w:rsidRPr="00A00B66">
        <w:t>A question was asked about the coaches’ survey’s process and timing of survey. Also, if feedback could be given to the coaches whether positive or negative</w:t>
      </w:r>
    </w:p>
    <w:p w14:paraId="0EF459A6" w14:textId="77777777" w:rsidR="00D63247" w:rsidRDefault="00D63247" w:rsidP="00793273">
      <w:pPr>
        <w:spacing w:after="0"/>
      </w:pPr>
    </w:p>
    <w:p w14:paraId="2454576D" w14:textId="32BDE171" w:rsidR="00D63247" w:rsidRDefault="00D63247" w:rsidP="00793273">
      <w:pPr>
        <w:spacing w:after="0"/>
      </w:pPr>
      <w:r>
        <w:t xml:space="preserve">Also, a concern was raised regarding fees for the U7 division.  It does not appear a bank account was set up, so it was left to a couple of parents to charge the cost of the jamborees on credit cards and then chase the parents for reimbursement.  </w:t>
      </w:r>
      <w:r w:rsidR="00FE5F44">
        <w:t xml:space="preserve">This should not be happening.  </w:t>
      </w:r>
      <w:r>
        <w:t xml:space="preserve">Steve Connick was not in attendance, so this will be brought to him for a solution.  </w:t>
      </w:r>
    </w:p>
    <w:p w14:paraId="43458BA2" w14:textId="77777777" w:rsidR="00FE5F44" w:rsidRDefault="00FE5F44" w:rsidP="00793273">
      <w:pPr>
        <w:spacing w:after="0"/>
      </w:pPr>
    </w:p>
    <w:p w14:paraId="58B6F9CF" w14:textId="52E5CFAC" w:rsidR="00FE5F44" w:rsidRDefault="00FE5F44" w:rsidP="00793273">
      <w:pPr>
        <w:spacing w:after="0"/>
      </w:pPr>
      <w:r>
        <w:t>With no other business, a motion to adjourn (Sheldon/Mary-Lou) was approved.</w:t>
      </w:r>
    </w:p>
    <w:p w14:paraId="07A05F28" w14:textId="77777777" w:rsidR="00D63247" w:rsidRDefault="00D63247" w:rsidP="00793273">
      <w:pPr>
        <w:spacing w:after="0"/>
      </w:pPr>
    </w:p>
    <w:p w14:paraId="142ED479" w14:textId="77777777" w:rsidR="00D30531" w:rsidRDefault="00D30531" w:rsidP="00793273">
      <w:pPr>
        <w:spacing w:after="0"/>
      </w:pPr>
    </w:p>
    <w:p w14:paraId="279A31B3" w14:textId="77777777" w:rsidR="00D30531" w:rsidRDefault="00D30531" w:rsidP="00793273">
      <w:pPr>
        <w:spacing w:after="0"/>
      </w:pPr>
    </w:p>
    <w:p w14:paraId="55F052C3" w14:textId="77777777" w:rsidR="00D30531" w:rsidRDefault="00D30531" w:rsidP="00793273">
      <w:pPr>
        <w:spacing w:after="0"/>
      </w:pPr>
    </w:p>
    <w:p w14:paraId="202F511E" w14:textId="77777777" w:rsidR="00793273" w:rsidRDefault="00793273" w:rsidP="00793273">
      <w:pPr>
        <w:spacing w:after="0"/>
      </w:pPr>
    </w:p>
    <w:p w14:paraId="23A3D578" w14:textId="77777777" w:rsidR="00793273" w:rsidRDefault="00793273" w:rsidP="00793273">
      <w:pPr>
        <w:spacing w:after="0"/>
      </w:pPr>
    </w:p>
    <w:sectPr w:rsidR="007932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73"/>
    <w:rsid w:val="001A76FE"/>
    <w:rsid w:val="00675844"/>
    <w:rsid w:val="00793273"/>
    <w:rsid w:val="009F6CCA"/>
    <w:rsid w:val="00A00B66"/>
    <w:rsid w:val="00D30531"/>
    <w:rsid w:val="00D63247"/>
    <w:rsid w:val="00D74BCD"/>
    <w:rsid w:val="00E4150C"/>
    <w:rsid w:val="00FE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43AC"/>
  <w15:chartTrackingRefBased/>
  <w15:docId w15:val="{B3144F60-BAEC-4CDE-B4AB-54E5D8B1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2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2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2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2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2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2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2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Tasa Ducks</dc:creator>
  <cp:keywords/>
  <dc:description/>
  <cp:lastModifiedBy>laura robichaud</cp:lastModifiedBy>
  <cp:revision>2</cp:revision>
  <dcterms:created xsi:type="dcterms:W3CDTF">2026-06-08T00:19:00Z</dcterms:created>
  <dcterms:modified xsi:type="dcterms:W3CDTF">2026-06-08T00:19:00Z</dcterms:modified>
</cp:coreProperties>
</file>